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79341" w14:textId="26EF898E" w:rsidR="003F76B5" w:rsidRPr="00B75756" w:rsidRDefault="00B75756" w:rsidP="003F76B5">
      <w:pPr>
        <w:jc w:val="both"/>
        <w:rPr>
          <w:rFonts w:asciiTheme="minorHAnsi" w:hAnsiTheme="minorHAnsi" w:cstheme="minorHAnsi"/>
          <w:bCs/>
          <w:lang w:val="uk-UA"/>
        </w:rPr>
      </w:pPr>
      <w:r w:rsidRPr="00B75756">
        <w:rPr>
          <w:rFonts w:asciiTheme="minorHAnsi" w:hAnsiTheme="minorHAnsi" w:cstheme="minorHAnsi"/>
          <w:bCs/>
          <w:lang w:val="uk-UA"/>
        </w:rPr>
        <w:t>Домашні завдання</w:t>
      </w:r>
      <w:r w:rsidR="006E4A59" w:rsidRPr="00B75756">
        <w:rPr>
          <w:rFonts w:asciiTheme="minorHAnsi" w:hAnsiTheme="minorHAnsi" w:cstheme="minorHAnsi"/>
          <w:bCs/>
          <w:lang w:val="uk-UA"/>
        </w:rPr>
        <w:t xml:space="preserve"> до </w:t>
      </w:r>
      <w:r w:rsidR="00633E78">
        <w:rPr>
          <w:rFonts w:asciiTheme="minorHAnsi" w:hAnsiTheme="minorHAnsi" w:cstheme="minorHAnsi"/>
          <w:bCs/>
          <w:lang w:val="uk-UA"/>
        </w:rPr>
        <w:t xml:space="preserve">модуля </w:t>
      </w:r>
      <w:r w:rsidR="00236662">
        <w:rPr>
          <w:rFonts w:asciiTheme="minorHAnsi" w:hAnsiTheme="minorHAnsi" w:cstheme="minorHAnsi"/>
          <w:bCs/>
          <w:lang w:val="uk-UA"/>
        </w:rPr>
        <w:t>4</w:t>
      </w:r>
      <w:r w:rsidR="005A546F">
        <w:rPr>
          <w:rFonts w:asciiTheme="minorHAnsi" w:hAnsiTheme="minorHAnsi" w:cstheme="minorHAnsi"/>
          <w:bCs/>
          <w:lang w:val="uk-UA"/>
        </w:rPr>
        <w:t xml:space="preserve"> курсу</w:t>
      </w:r>
      <w:r w:rsidR="006E4A59" w:rsidRPr="00B75756">
        <w:rPr>
          <w:rFonts w:asciiTheme="minorHAnsi" w:hAnsiTheme="minorHAnsi" w:cstheme="minorHAnsi"/>
          <w:bCs/>
          <w:lang w:val="uk-UA"/>
        </w:rPr>
        <w:t xml:space="preserve"> </w:t>
      </w:r>
      <w:r w:rsidR="005A546F">
        <w:rPr>
          <w:rFonts w:asciiTheme="minorHAnsi" w:hAnsiTheme="minorHAnsi" w:cstheme="minorHAnsi"/>
          <w:bCs/>
          <w:lang w:val="uk-UA"/>
        </w:rPr>
        <w:t>«</w:t>
      </w:r>
      <w:r w:rsidR="006E4A59" w:rsidRPr="00B75756">
        <w:rPr>
          <w:rFonts w:asciiTheme="minorHAnsi" w:hAnsiTheme="minorHAnsi" w:cstheme="minorHAnsi"/>
          <w:bCs/>
          <w:lang w:val="uk-UA"/>
        </w:rPr>
        <w:t>ПДВ</w:t>
      </w:r>
      <w:r w:rsidR="005A546F">
        <w:rPr>
          <w:rFonts w:asciiTheme="minorHAnsi" w:hAnsiTheme="minorHAnsi" w:cstheme="minorHAnsi"/>
          <w:bCs/>
          <w:lang w:val="uk-UA"/>
        </w:rPr>
        <w:t>»</w:t>
      </w:r>
      <w:r w:rsidR="006E4A59" w:rsidRPr="00B75756">
        <w:rPr>
          <w:rFonts w:asciiTheme="minorHAnsi" w:hAnsiTheme="minorHAnsi" w:cstheme="minorHAnsi"/>
          <w:bCs/>
          <w:lang w:val="uk-UA"/>
        </w:rPr>
        <w:t xml:space="preserve"> </w:t>
      </w:r>
      <w:r w:rsidR="005A546F">
        <w:rPr>
          <w:rFonts w:asciiTheme="minorHAnsi" w:hAnsiTheme="minorHAnsi" w:cstheme="minorHAnsi"/>
          <w:bCs/>
          <w:lang w:val="uk-UA"/>
        </w:rPr>
        <w:t xml:space="preserve"> </w:t>
      </w:r>
    </w:p>
    <w:p w14:paraId="5D8913E1" w14:textId="45DFC106" w:rsidR="00B649F0" w:rsidRDefault="00B649F0" w:rsidP="00C0475A">
      <w:pPr>
        <w:jc w:val="both"/>
        <w:rPr>
          <w:rFonts w:asciiTheme="minorHAnsi" w:hAnsiTheme="minorHAnsi" w:cstheme="minorHAnsi"/>
          <w:lang w:val="uk-UA"/>
        </w:rPr>
      </w:pPr>
    </w:p>
    <w:p w14:paraId="0907FFDA" w14:textId="4A4669DE" w:rsidR="000357F3" w:rsidRPr="00900E80" w:rsidRDefault="000357F3" w:rsidP="000357F3">
      <w:pPr>
        <w:jc w:val="both"/>
        <w:rPr>
          <w:rFonts w:asciiTheme="minorHAnsi" w:hAnsiTheme="minorHAnsi" w:cstheme="minorHAnsi"/>
          <w:b/>
          <w:bCs/>
          <w:lang w:val="uk-UA"/>
        </w:rPr>
      </w:pPr>
      <w:r w:rsidRPr="00900E80">
        <w:rPr>
          <w:rFonts w:asciiTheme="minorHAnsi" w:hAnsiTheme="minorHAnsi" w:cstheme="minorHAnsi"/>
          <w:b/>
          <w:bCs/>
          <w:lang w:val="uk-UA"/>
        </w:rPr>
        <w:t xml:space="preserve">ДЗ № </w:t>
      </w:r>
      <w:r>
        <w:rPr>
          <w:rFonts w:asciiTheme="minorHAnsi" w:hAnsiTheme="minorHAnsi" w:cstheme="minorHAnsi"/>
          <w:b/>
          <w:bCs/>
          <w:lang w:val="uk-UA"/>
        </w:rPr>
        <w:t>1</w:t>
      </w:r>
    </w:p>
    <w:p w14:paraId="58892E0F" w14:textId="4B6A1524" w:rsidR="003F5B27" w:rsidRDefault="005A546F" w:rsidP="008A6DF8">
      <w:pPr>
        <w:jc w:val="both"/>
        <w:rPr>
          <w:rFonts w:asciiTheme="minorHAnsi" w:hAnsiTheme="minorHAnsi" w:cstheme="minorHAnsi"/>
          <w:lang w:val="uk-UA"/>
        </w:rPr>
      </w:pPr>
      <w:r>
        <w:rPr>
          <w:rFonts w:asciiTheme="minorHAnsi" w:hAnsiTheme="minorHAnsi" w:cstheme="minorHAnsi"/>
          <w:lang w:val="uk-UA"/>
        </w:rPr>
        <w:t xml:space="preserve">У </w:t>
      </w:r>
      <w:r w:rsidR="008A6DF8">
        <w:rPr>
          <w:rFonts w:asciiTheme="minorHAnsi" w:hAnsiTheme="minorHAnsi" w:cstheme="minorHAnsi"/>
          <w:lang w:val="uk-UA"/>
        </w:rPr>
        <w:t xml:space="preserve">серпні </w:t>
      </w:r>
      <w:r>
        <w:rPr>
          <w:rFonts w:asciiTheme="minorHAnsi" w:hAnsiTheme="minorHAnsi" w:cstheme="minorHAnsi"/>
          <w:lang w:val="uk-UA"/>
        </w:rPr>
        <w:t xml:space="preserve">2021 року платник ПДВ </w:t>
      </w:r>
      <w:r w:rsidR="008A6DF8">
        <w:rPr>
          <w:rFonts w:asciiTheme="minorHAnsi" w:hAnsiTheme="minorHAnsi" w:cstheme="minorHAnsi"/>
          <w:lang w:val="uk-UA"/>
        </w:rPr>
        <w:t>здійснив наступні операції:</w:t>
      </w:r>
    </w:p>
    <w:p w14:paraId="3FB9D919" w14:textId="1E07A1BA" w:rsidR="008A6DF8" w:rsidRDefault="008A6DF8" w:rsidP="00DB4F82">
      <w:pPr>
        <w:pStyle w:val="a6"/>
        <w:numPr>
          <w:ilvl w:val="0"/>
          <w:numId w:val="10"/>
        </w:numPr>
        <w:jc w:val="both"/>
        <w:rPr>
          <w:rFonts w:asciiTheme="minorHAnsi" w:hAnsiTheme="minorHAnsi" w:cstheme="minorHAnsi"/>
          <w:lang w:val="uk-UA"/>
        </w:rPr>
      </w:pPr>
      <w:bookmarkStart w:id="0" w:name="_Hlk80097011"/>
      <w:r w:rsidRPr="00DB4F82">
        <w:rPr>
          <w:rFonts w:asciiTheme="minorHAnsi" w:hAnsiTheme="minorHAnsi" w:cstheme="minorHAnsi"/>
          <w:lang w:val="uk-UA"/>
        </w:rPr>
        <w:t>отримано передплату за послуги реклами від нерезидента</w:t>
      </w:r>
      <w:r w:rsidR="00633E78">
        <w:rPr>
          <w:rFonts w:asciiTheme="minorHAnsi" w:hAnsiTheme="minorHAnsi" w:cstheme="minorHAnsi"/>
          <w:lang w:val="uk-UA"/>
        </w:rPr>
        <w:t xml:space="preserve"> в сумі 120 000 грн</w:t>
      </w:r>
      <w:r w:rsidR="00DB4F82" w:rsidRPr="00DB4F82">
        <w:rPr>
          <w:rFonts w:asciiTheme="minorHAnsi" w:hAnsiTheme="minorHAnsi" w:cstheme="minorHAnsi"/>
          <w:lang w:val="uk-UA"/>
        </w:rPr>
        <w:t>;</w:t>
      </w:r>
    </w:p>
    <w:p w14:paraId="37422F96" w14:textId="41D2CB51" w:rsidR="009B0474" w:rsidRPr="00DB4F82" w:rsidRDefault="009B0474" w:rsidP="00DB4F82">
      <w:pPr>
        <w:pStyle w:val="a6"/>
        <w:numPr>
          <w:ilvl w:val="0"/>
          <w:numId w:val="10"/>
        </w:numPr>
        <w:jc w:val="both"/>
        <w:rPr>
          <w:rFonts w:asciiTheme="minorHAnsi" w:hAnsiTheme="minorHAnsi" w:cstheme="minorHAnsi"/>
          <w:lang w:val="uk-UA"/>
        </w:rPr>
      </w:pPr>
      <w:r>
        <w:rPr>
          <w:rFonts w:asciiTheme="minorHAnsi" w:hAnsiTheme="minorHAnsi" w:cstheme="minorHAnsi"/>
          <w:lang w:val="uk-UA"/>
        </w:rPr>
        <w:t>надано консультаційні послуги</w:t>
      </w:r>
      <w:r w:rsidR="00633E78">
        <w:rPr>
          <w:rFonts w:asciiTheme="minorHAnsi" w:hAnsiTheme="minorHAnsi" w:cstheme="minorHAnsi"/>
          <w:lang w:val="uk-UA"/>
        </w:rPr>
        <w:t xml:space="preserve"> нерезиденту на суму 50 000 грн (1</w:t>
      </w:r>
      <w:r>
        <w:rPr>
          <w:rFonts w:asciiTheme="minorHAnsi" w:hAnsiTheme="minorHAnsi" w:cstheme="minorHAnsi"/>
          <w:lang w:val="uk-UA"/>
        </w:rPr>
        <w:t xml:space="preserve"> подія);</w:t>
      </w:r>
    </w:p>
    <w:bookmarkEnd w:id="0"/>
    <w:p w14:paraId="502E7543" w14:textId="1C1D2493" w:rsidR="00DB4F82" w:rsidRDefault="00E97773" w:rsidP="00DB4F82">
      <w:pPr>
        <w:pStyle w:val="a6"/>
        <w:numPr>
          <w:ilvl w:val="0"/>
          <w:numId w:val="10"/>
        </w:numPr>
        <w:jc w:val="both"/>
        <w:rPr>
          <w:rFonts w:asciiTheme="minorHAnsi" w:hAnsiTheme="minorHAnsi" w:cstheme="minorHAnsi"/>
          <w:lang w:val="uk-UA"/>
        </w:rPr>
      </w:pPr>
      <w:r>
        <w:rPr>
          <w:rFonts w:asciiTheme="minorHAnsi" w:hAnsiTheme="minorHAnsi" w:cstheme="minorHAnsi"/>
          <w:lang w:val="uk-UA"/>
        </w:rPr>
        <w:t xml:space="preserve">оформлено митну декларацію на </w:t>
      </w:r>
      <w:r w:rsidR="00DB4F82" w:rsidRPr="00DB4F82">
        <w:rPr>
          <w:rFonts w:asciiTheme="minorHAnsi" w:hAnsiTheme="minorHAnsi" w:cstheme="minorHAnsi"/>
          <w:lang w:val="uk-UA"/>
        </w:rPr>
        <w:t>експорт товар</w:t>
      </w:r>
      <w:r>
        <w:rPr>
          <w:rFonts w:asciiTheme="minorHAnsi" w:hAnsiTheme="minorHAnsi" w:cstheme="minorHAnsi"/>
          <w:lang w:val="uk-UA"/>
        </w:rPr>
        <w:t>ів</w:t>
      </w:r>
      <w:r w:rsidR="00633E78">
        <w:rPr>
          <w:rFonts w:asciiTheme="minorHAnsi" w:hAnsiTheme="minorHAnsi" w:cstheme="minorHAnsi"/>
          <w:lang w:val="uk-UA"/>
        </w:rPr>
        <w:t xml:space="preserve"> на суму 300 000 грн</w:t>
      </w:r>
      <w:r w:rsidR="00DB4F82" w:rsidRPr="00DB4F82">
        <w:rPr>
          <w:rFonts w:asciiTheme="minorHAnsi" w:hAnsiTheme="minorHAnsi" w:cstheme="minorHAnsi"/>
          <w:lang w:val="uk-UA"/>
        </w:rPr>
        <w:t>;</w:t>
      </w:r>
    </w:p>
    <w:p w14:paraId="75FDEB16" w14:textId="135B82B4" w:rsidR="00E97773" w:rsidRPr="00DB4F82" w:rsidRDefault="00E97773" w:rsidP="00DB4F82">
      <w:pPr>
        <w:pStyle w:val="a6"/>
        <w:numPr>
          <w:ilvl w:val="0"/>
          <w:numId w:val="10"/>
        </w:numPr>
        <w:jc w:val="both"/>
        <w:rPr>
          <w:rFonts w:asciiTheme="minorHAnsi" w:hAnsiTheme="minorHAnsi" w:cstheme="minorHAnsi"/>
          <w:lang w:val="uk-UA"/>
        </w:rPr>
      </w:pPr>
      <w:r>
        <w:rPr>
          <w:rFonts w:asciiTheme="minorHAnsi" w:hAnsiTheme="minorHAnsi" w:cstheme="minorHAnsi"/>
          <w:lang w:val="uk-UA"/>
        </w:rPr>
        <w:t>отримано передплату від нерезидент</w:t>
      </w:r>
      <w:r w:rsidR="00633E78">
        <w:rPr>
          <w:rFonts w:asciiTheme="minorHAnsi" w:hAnsiTheme="minorHAnsi" w:cstheme="minorHAnsi"/>
          <w:lang w:val="uk-UA"/>
        </w:rPr>
        <w:t>а за товари на суму 200 000 грн</w:t>
      </w:r>
      <w:r>
        <w:rPr>
          <w:rFonts w:asciiTheme="minorHAnsi" w:hAnsiTheme="minorHAnsi" w:cstheme="minorHAnsi"/>
          <w:lang w:val="uk-UA"/>
        </w:rPr>
        <w:t>;</w:t>
      </w:r>
    </w:p>
    <w:p w14:paraId="077DD334" w14:textId="1CC19B03" w:rsidR="00DB4F82" w:rsidRPr="00DB4F82" w:rsidRDefault="00DB4F82" w:rsidP="00DB4F82">
      <w:pPr>
        <w:pStyle w:val="a6"/>
        <w:numPr>
          <w:ilvl w:val="0"/>
          <w:numId w:val="10"/>
        </w:numPr>
        <w:jc w:val="both"/>
        <w:rPr>
          <w:rFonts w:asciiTheme="minorHAnsi" w:hAnsiTheme="minorHAnsi" w:cstheme="minorHAnsi"/>
          <w:lang w:val="uk-UA"/>
        </w:rPr>
      </w:pPr>
      <w:r w:rsidRPr="00DB4F82">
        <w:rPr>
          <w:rFonts w:asciiTheme="minorHAnsi" w:hAnsiTheme="minorHAnsi" w:cstheme="minorHAnsi"/>
          <w:lang w:val="uk-UA"/>
        </w:rPr>
        <w:t xml:space="preserve">використано в негосподарських цілях товари </w:t>
      </w:r>
      <w:r w:rsidR="009B0474">
        <w:rPr>
          <w:rFonts w:asciiTheme="minorHAnsi" w:hAnsiTheme="minorHAnsi" w:cstheme="minorHAnsi"/>
          <w:lang w:val="uk-UA"/>
        </w:rPr>
        <w:t xml:space="preserve">загальною </w:t>
      </w:r>
      <w:r w:rsidR="00633E78">
        <w:rPr>
          <w:rFonts w:asciiTheme="minorHAnsi" w:hAnsiTheme="minorHAnsi" w:cstheme="minorHAnsi"/>
          <w:lang w:val="uk-UA"/>
        </w:rPr>
        <w:t>вартістю 24 000 грн</w:t>
      </w:r>
      <w:r w:rsidRPr="00DB4F82">
        <w:rPr>
          <w:rFonts w:asciiTheme="minorHAnsi" w:hAnsiTheme="minorHAnsi" w:cstheme="minorHAnsi"/>
          <w:lang w:val="uk-UA"/>
        </w:rPr>
        <w:t>, придбані в травні для використання у господарській діяльності;</w:t>
      </w:r>
    </w:p>
    <w:p w14:paraId="1D378E68" w14:textId="59E6A487" w:rsidR="00DB4F82" w:rsidRPr="00DB4F82" w:rsidRDefault="00DB4F82" w:rsidP="00DB4F82">
      <w:pPr>
        <w:pStyle w:val="a6"/>
        <w:numPr>
          <w:ilvl w:val="0"/>
          <w:numId w:val="10"/>
        </w:numPr>
        <w:jc w:val="both"/>
        <w:rPr>
          <w:rFonts w:asciiTheme="minorHAnsi" w:hAnsiTheme="minorHAnsi" w:cstheme="minorHAnsi"/>
          <w:lang w:val="uk-UA"/>
        </w:rPr>
      </w:pPr>
      <w:r w:rsidRPr="00DB4F82">
        <w:rPr>
          <w:rFonts w:asciiTheme="minorHAnsi" w:hAnsiTheme="minorHAnsi" w:cstheme="minorHAnsi"/>
          <w:lang w:val="uk-UA"/>
        </w:rPr>
        <w:t>безоплатно надано послуги іншому платн</w:t>
      </w:r>
      <w:r w:rsidR="00633E78">
        <w:rPr>
          <w:rFonts w:asciiTheme="minorHAnsi" w:hAnsiTheme="minorHAnsi" w:cstheme="minorHAnsi"/>
          <w:lang w:val="uk-UA"/>
        </w:rPr>
        <w:t xml:space="preserve">ику ПДВ (звичайна ціна без ПДВ </w:t>
      </w:r>
      <w:r w:rsidR="00633E78" w:rsidRPr="00633E78">
        <w:rPr>
          <w:rFonts w:ascii="Calibri" w:hAnsi="Calibri" w:cs="Calibri"/>
        </w:rPr>
        <w:t>―</w:t>
      </w:r>
      <w:r w:rsidR="00633E78">
        <w:rPr>
          <w:rFonts w:asciiTheme="minorHAnsi" w:hAnsiTheme="minorHAnsi" w:cstheme="minorHAnsi"/>
          <w:lang w:val="uk-UA"/>
        </w:rPr>
        <w:t xml:space="preserve"> 10 000 грн, собівартість </w:t>
      </w:r>
      <w:r w:rsidR="00633E78" w:rsidRPr="00633E78">
        <w:rPr>
          <w:rFonts w:ascii="Calibri" w:hAnsi="Calibri" w:cs="Calibri"/>
        </w:rPr>
        <w:t>―</w:t>
      </w:r>
      <w:r w:rsidR="00633E78">
        <w:rPr>
          <w:rFonts w:asciiTheme="minorHAnsi" w:hAnsiTheme="minorHAnsi" w:cstheme="minorHAnsi"/>
          <w:lang w:val="uk-UA"/>
        </w:rPr>
        <w:t xml:space="preserve"> 15 000 грн</w:t>
      </w:r>
      <w:r w:rsidRPr="00DB4F82">
        <w:rPr>
          <w:rFonts w:asciiTheme="minorHAnsi" w:hAnsiTheme="minorHAnsi" w:cstheme="minorHAnsi"/>
          <w:lang w:val="uk-UA"/>
        </w:rPr>
        <w:t>).</w:t>
      </w:r>
    </w:p>
    <w:p w14:paraId="5F2DB1D5" w14:textId="77777777" w:rsidR="00633E78" w:rsidRDefault="000357F3" w:rsidP="000357F3">
      <w:pPr>
        <w:jc w:val="both"/>
        <w:rPr>
          <w:rFonts w:asciiTheme="minorHAnsi" w:hAnsiTheme="minorHAnsi" w:cstheme="minorHAnsi"/>
          <w:lang w:val="uk-UA"/>
        </w:rPr>
      </w:pPr>
      <w:r w:rsidRPr="000357F3">
        <w:rPr>
          <w:rFonts w:asciiTheme="minorHAnsi" w:hAnsiTheme="minorHAnsi" w:cstheme="minorHAnsi"/>
          <w:b/>
          <w:bCs/>
          <w:lang w:val="uk-UA"/>
        </w:rPr>
        <w:t>Завдання:</w:t>
      </w:r>
    </w:p>
    <w:p w14:paraId="784A2125" w14:textId="770C1E47" w:rsidR="003F5B27" w:rsidRDefault="00633E78" w:rsidP="000357F3">
      <w:pPr>
        <w:jc w:val="both"/>
        <w:rPr>
          <w:rFonts w:asciiTheme="minorHAnsi" w:hAnsiTheme="minorHAnsi" w:cstheme="minorHAnsi"/>
          <w:lang w:val="uk-UA"/>
        </w:rPr>
      </w:pPr>
      <w:r>
        <w:rPr>
          <w:rFonts w:asciiTheme="minorHAnsi" w:hAnsiTheme="minorHAnsi" w:cstheme="minorHAnsi"/>
          <w:lang w:val="uk-UA"/>
        </w:rPr>
        <w:t>З</w:t>
      </w:r>
      <w:r w:rsidR="003F5B27">
        <w:rPr>
          <w:rFonts w:asciiTheme="minorHAnsi" w:hAnsiTheme="minorHAnsi" w:cstheme="minorHAnsi"/>
          <w:lang w:val="uk-UA"/>
        </w:rPr>
        <w:t xml:space="preserve">аповнити </w:t>
      </w:r>
      <w:r w:rsidR="00FA13BD">
        <w:rPr>
          <w:rFonts w:asciiTheme="minorHAnsi" w:hAnsiTheme="minorHAnsi" w:cstheme="minorHAnsi"/>
          <w:lang w:val="uk-UA"/>
        </w:rPr>
        <w:t>розділ І декларації з ПДВ за серпень (фрагмент наведено далі).</w:t>
      </w:r>
    </w:p>
    <w:p w14:paraId="6FFAC337" w14:textId="77777777" w:rsidR="009B0474" w:rsidRDefault="009B0474" w:rsidP="000357F3">
      <w:pPr>
        <w:jc w:val="both"/>
        <w:rPr>
          <w:rFonts w:asciiTheme="minorHAnsi" w:hAnsiTheme="minorHAnsi" w:cstheme="minorHAnsi"/>
          <w:lang w:val="uk-UA"/>
        </w:rPr>
      </w:pPr>
    </w:p>
    <w:tbl>
      <w:tblPr>
        <w:tblW w:w="5000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29"/>
        <w:gridCol w:w="986"/>
        <w:gridCol w:w="5601"/>
        <w:gridCol w:w="1421"/>
        <w:gridCol w:w="1609"/>
      </w:tblGrid>
      <w:tr w:rsidR="00522F32" w:rsidRPr="00522F32" w14:paraId="68DDACB8" w14:textId="77777777" w:rsidTr="000540D2">
        <w:trPr>
          <w:trHeight w:val="102"/>
        </w:trPr>
        <w:tc>
          <w:tcPr>
            <w:tcW w:w="397" w:type="pct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75CFF1" w14:textId="77777777" w:rsidR="00522F32" w:rsidRPr="00522F32" w:rsidRDefault="00522F32" w:rsidP="00522F32">
            <w:pPr>
              <w:spacing w:line="161" w:lineRule="atLeast"/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color w:val="000000"/>
                <w:lang w:val="uk-UA" w:eastAsia="uk-UA"/>
              </w:rPr>
              <w:t>Код</w:t>
            </w:r>
            <w:r w:rsidRPr="00522F32">
              <w:rPr>
                <w:rFonts w:eastAsia="Calibri"/>
                <w:color w:val="000000"/>
                <w:lang w:val="uk-UA" w:eastAsia="uk-UA"/>
              </w:rPr>
              <w:br/>
              <w:t>рядка</w:t>
            </w:r>
          </w:p>
        </w:tc>
        <w:tc>
          <w:tcPr>
            <w:tcW w:w="472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30B73D0C" w14:textId="77777777" w:rsidR="00522F32" w:rsidRPr="00522F32" w:rsidRDefault="00522F32" w:rsidP="00522F32">
            <w:pPr>
              <w:spacing w:line="161" w:lineRule="atLeast"/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color w:val="000000"/>
                <w:lang w:val="uk-UA" w:eastAsia="uk-UA"/>
              </w:rPr>
              <w:t>Код додатка</w:t>
            </w:r>
          </w:p>
        </w:tc>
        <w:tc>
          <w:tcPr>
            <w:tcW w:w="2681" w:type="pct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00ADCFCD" w14:textId="77777777" w:rsidR="00522F32" w:rsidRPr="00522F32" w:rsidRDefault="00522F32" w:rsidP="00522F32">
            <w:pPr>
              <w:spacing w:line="161" w:lineRule="atLeast"/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b/>
                <w:bCs/>
                <w:color w:val="000000"/>
                <w:lang w:val="uk-UA" w:eastAsia="uk-UA"/>
              </w:rPr>
              <w:t>I. ПОДАТКОВІ ЗОБОВ’ЯЗАННЯ</w:t>
            </w:r>
          </w:p>
        </w:tc>
        <w:tc>
          <w:tcPr>
            <w:tcW w:w="68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0" w:type="dxa"/>
              <w:bottom w:w="68" w:type="dxa"/>
              <w:right w:w="0" w:type="dxa"/>
            </w:tcMar>
            <w:vAlign w:val="center"/>
          </w:tcPr>
          <w:p w14:paraId="2709A82B" w14:textId="77777777" w:rsidR="00522F32" w:rsidRPr="00522F32" w:rsidRDefault="00522F32" w:rsidP="00522F32">
            <w:pPr>
              <w:spacing w:line="161" w:lineRule="atLeast"/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color w:val="000000"/>
                <w:lang w:val="uk-UA" w:eastAsia="uk-UA"/>
              </w:rPr>
              <w:t>Обсяги постачання (без податку на додану вартість)</w:t>
            </w:r>
          </w:p>
        </w:tc>
        <w:tc>
          <w:tcPr>
            <w:tcW w:w="77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  <w:vAlign w:val="center"/>
          </w:tcPr>
          <w:p w14:paraId="3885320B" w14:textId="77777777" w:rsidR="00522F32" w:rsidRPr="00522F32" w:rsidRDefault="00522F32" w:rsidP="00522F32">
            <w:pPr>
              <w:spacing w:line="161" w:lineRule="atLeast"/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color w:val="000000"/>
                <w:lang w:val="uk-UA" w:eastAsia="uk-UA"/>
              </w:rPr>
              <w:t>Сума податку на додану вартість</w:t>
            </w:r>
          </w:p>
        </w:tc>
      </w:tr>
      <w:tr w:rsidR="00522F32" w:rsidRPr="00522F32" w14:paraId="261042A4" w14:textId="77777777" w:rsidTr="000540D2">
        <w:trPr>
          <w:trHeight w:val="67"/>
        </w:trPr>
        <w:tc>
          <w:tcPr>
            <w:tcW w:w="397" w:type="pct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37F366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</w:p>
        </w:tc>
        <w:tc>
          <w:tcPr>
            <w:tcW w:w="472" w:type="pct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4C8160C1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</w:p>
        </w:tc>
        <w:tc>
          <w:tcPr>
            <w:tcW w:w="2681" w:type="pct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14:paraId="1A6997A5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  <w:vAlign w:val="center"/>
          </w:tcPr>
          <w:p w14:paraId="5FEB4C03" w14:textId="77777777" w:rsidR="00522F32" w:rsidRPr="00522F32" w:rsidRDefault="00522F32" w:rsidP="00522F32">
            <w:pPr>
              <w:spacing w:line="161" w:lineRule="atLeast"/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color w:val="000000"/>
                <w:lang w:val="uk-UA" w:eastAsia="uk-UA"/>
              </w:rPr>
              <w:t>колонка А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  <w:vAlign w:val="center"/>
          </w:tcPr>
          <w:p w14:paraId="60CFFC55" w14:textId="77777777" w:rsidR="00522F32" w:rsidRPr="00522F32" w:rsidRDefault="00522F32" w:rsidP="00522F32">
            <w:pPr>
              <w:spacing w:line="161" w:lineRule="atLeast"/>
              <w:jc w:val="center"/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color w:val="000000"/>
                <w:lang w:val="uk-UA" w:eastAsia="uk-UA"/>
              </w:rPr>
              <w:t>колонка Б</w:t>
            </w:r>
          </w:p>
        </w:tc>
      </w:tr>
      <w:tr w:rsidR="00522F32" w:rsidRPr="00522F32" w14:paraId="79BBAE03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58D9476C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295DCC4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A431F92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Операції на митній території України, що оподатковуються за основною ставкою та ставками 7 % і 14 %, крім ввезення товарів на митну територію України: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2C1F121C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3F068F7E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</w:tr>
      <w:tr w:rsidR="00522F32" w:rsidRPr="00522F32" w14:paraId="15335315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300F8FBE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1.1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00A402B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Д1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44C8ACA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операції, що оподатковуються за основною ставкою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077520B5" w14:textId="481D56EA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33747182" w14:textId="652B45B0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</w:p>
        </w:tc>
      </w:tr>
      <w:tr w:rsidR="00522F32" w:rsidRPr="00522F32" w14:paraId="0E845A4A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164C368D" w14:textId="2E4EA395" w:rsidR="00522F32" w:rsidRPr="00633E78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eastAsia="uk-UA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4D58476" w14:textId="50678463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E47500D" w14:textId="6EC12888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en-US" w:eastAsia="uk-UA"/>
              </w:rPr>
            </w:pPr>
            <w:r>
              <w:rPr>
                <w:rFonts w:eastAsia="Calibri"/>
                <w:color w:val="000000"/>
                <w:spacing w:val="-2"/>
                <w:lang w:val="en-US" w:eastAsia="uk-UA"/>
              </w:rPr>
              <w:t>&lt;…&gt;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60D6CA81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2B239127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</w:tr>
      <w:tr w:rsidR="00522F32" w:rsidRPr="00522F32" w14:paraId="4DE0A5B6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0688898D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F119055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FDAE9DE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Операції з вивезення товарів за межі митної території України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2C4AAD16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47DEEAC0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</w:tr>
      <w:tr w:rsidR="00522F32" w:rsidRPr="00522F32" w14:paraId="02F5C87E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3E42086A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2.1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649A76C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2A896B3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операції, що оподатковуються за нульовою ставкою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28AA4146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2696D1A7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0</w:t>
            </w:r>
          </w:p>
        </w:tc>
      </w:tr>
      <w:tr w:rsidR="00522F32" w:rsidRPr="00522F32" w14:paraId="476D9DD7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2A192E91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2.2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31C2B46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AB4E88F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операції, що звільнені від оподаткування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594A7E67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19E02810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</w:tr>
      <w:tr w:rsidR="00522F32" w:rsidRPr="00522F32" w14:paraId="5E4B615E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534D2B81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28ACB01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19AC8B8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Інші операції, що оподатковуються за нульовою ставкою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1A130F24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683898D0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0</w:t>
            </w:r>
          </w:p>
        </w:tc>
      </w:tr>
      <w:tr w:rsidR="00522F32" w:rsidRPr="00522F32" w14:paraId="47ED79BE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0CE32C04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4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21C5944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49947F1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Нараховано податкових зобов’язань відповідно до пункту 198.5 статті 198 та пункту 199.1 статті 199 Податкового кодексу України (далі - Кодекс) за операціями, що оподатковуються за: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5769B1E8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0CDAFB75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</w:tr>
      <w:tr w:rsidR="00522F32" w:rsidRPr="00522F32" w14:paraId="6EE5E997" w14:textId="77777777" w:rsidTr="000540D2">
        <w:trPr>
          <w:trHeight w:val="17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7C643760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4.1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BAD5769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Д1, Д6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3FF2299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основною ставкою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5DDF1E0C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5390A3BA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</w:tr>
      <w:tr w:rsidR="00522F32" w:rsidRPr="00522F32" w14:paraId="2C6A5BD0" w14:textId="77777777" w:rsidTr="000540D2">
        <w:trPr>
          <w:trHeight w:val="258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053F2997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4.1.1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32B3057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Д1, Д6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AEA5313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коригування податкових зобов’язань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5A81AEBB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  <w:vAlign w:val="center"/>
          </w:tcPr>
          <w:p w14:paraId="3C1929EE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</w:tr>
      <w:tr w:rsidR="00522F32" w:rsidRPr="00522F32" w14:paraId="7E32A4D4" w14:textId="77777777" w:rsidTr="000540D2">
        <w:trPr>
          <w:trHeight w:val="6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075117ED" w14:textId="0F16F951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4D0F9F03" w14:textId="528D3AD6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6B540D9B" w14:textId="39088C64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>
              <w:rPr>
                <w:rFonts w:eastAsia="Calibri"/>
                <w:color w:val="000000"/>
                <w:spacing w:val="-2"/>
                <w:lang w:val="en-US" w:eastAsia="uk-UA"/>
              </w:rPr>
              <w:t>&lt;…&gt;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129AD325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58A2F234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</w:tr>
      <w:tr w:rsidR="00522F32" w:rsidRPr="00522F32" w14:paraId="00C5687C" w14:textId="77777777" w:rsidTr="000540D2">
        <w:trPr>
          <w:trHeight w:val="6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17469848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5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0A4CB556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Д5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3BD55A0B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4"/>
                <w:lang w:val="uk-UA" w:eastAsia="uk-UA"/>
              </w:rPr>
              <w:t>Операції, що не є об’єктом оподаткування (стаття 196 розділу V Кодексу),</w:t>
            </w: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 xml:space="preserve"> операції з постачання послуг за межами митної території України </w:t>
            </w:r>
            <w:r w:rsidRPr="00522F32">
              <w:rPr>
                <w:rFonts w:eastAsia="Calibri"/>
                <w:color w:val="000000"/>
                <w:spacing w:val="-4"/>
                <w:lang w:val="uk-UA" w:eastAsia="uk-UA"/>
              </w:rPr>
              <w:t>та послуг, місце постачання яких визначено відповідно до пунктів 186.2,</w:t>
            </w: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 xml:space="preserve"> </w:t>
            </w:r>
            <w:r w:rsidRPr="00522F32">
              <w:rPr>
                <w:rFonts w:eastAsia="Calibri"/>
                <w:color w:val="000000"/>
                <w:spacing w:val="-3"/>
                <w:lang w:val="uk-UA" w:eastAsia="uk-UA"/>
              </w:rPr>
              <w:t xml:space="preserve">186.3 статті 186 розділу V Кодексу за межами митної території України, </w:t>
            </w:r>
            <w:r w:rsidRPr="00522F32">
              <w:rPr>
                <w:rFonts w:eastAsia="Calibri"/>
                <w:color w:val="000000"/>
                <w:spacing w:val="-4"/>
                <w:lang w:val="uk-UA" w:eastAsia="uk-UA"/>
              </w:rPr>
              <w:t>операції, які звільнені від оподаткування (стаття 197 розділу V Кодексу,</w:t>
            </w: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 xml:space="preserve"> </w:t>
            </w: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lastRenderedPageBreak/>
              <w:t>підрозділ 2 розділу XX Кодексу, міжнародні договори (угоди))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02EC1B83" w14:textId="73E6FDA8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lastRenderedPageBreak/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36E816F4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</w:tr>
      <w:tr w:rsidR="00522F32" w:rsidRPr="00522F32" w14:paraId="7CC97FC5" w14:textId="77777777" w:rsidTr="000540D2">
        <w:trPr>
          <w:trHeight w:val="6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30461F5C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5.1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0D2DDCC0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Д5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337A65F0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у тому числі операції, що звільнені від оподаткування</w:t>
            </w: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br/>
              <w:t>(стаття 197 розділу V Кодексу, підрозділ 2 розділу XX Кодексу, міжнародні договори (угоди)):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79A58283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5D8CC75F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</w:tr>
      <w:tr w:rsidR="00522F32" w:rsidRPr="00522F32" w14:paraId="794168BE" w14:textId="77777777" w:rsidTr="000540D2">
        <w:trPr>
          <w:trHeight w:val="6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593796DC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5.1.1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44A35E26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4A5FA4AE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з рядка 5.1 сума коригування обсягів за такими операціями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523D8EFC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1EA34958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</w:tr>
      <w:tr w:rsidR="00522F32" w:rsidRPr="00522F32" w14:paraId="3CE18ABC" w14:textId="77777777" w:rsidTr="000540D2">
        <w:trPr>
          <w:trHeight w:val="6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5D5C2E91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6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34736018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Д1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493A5661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Послуги, отримані від нерезидента, місце постачання яких визначено на митній території України, що оподатковуються із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5E10A306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3F4B0A93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</w:tr>
      <w:tr w:rsidR="00522F32" w:rsidRPr="00522F32" w14:paraId="03CC48E6" w14:textId="77777777" w:rsidTr="000540D2">
        <w:trPr>
          <w:trHeight w:val="6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33942644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9"/>
                <w:lang w:val="uk-UA" w:eastAsia="uk-UA"/>
              </w:rPr>
              <w:t>6.1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558CBB9E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Д1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13069017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основною ставкою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7DD28736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109A200D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</w:tr>
      <w:tr w:rsidR="00522F32" w:rsidRPr="00522F32" w14:paraId="72ABD115" w14:textId="77777777" w:rsidTr="000540D2">
        <w:trPr>
          <w:trHeight w:val="6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4F155F8B" w14:textId="2A87EE74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01FF35FC" w14:textId="21F7626F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36C6B9E6" w14:textId="3BD39F79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>
              <w:rPr>
                <w:rFonts w:eastAsia="Calibri"/>
                <w:color w:val="000000"/>
                <w:spacing w:val="-2"/>
                <w:lang w:val="en-US" w:eastAsia="uk-UA"/>
              </w:rPr>
              <w:t>&lt;…&gt;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00D66CA0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3D11E5DB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</w:tr>
      <w:tr w:rsidR="00522F32" w:rsidRPr="00522F32" w14:paraId="49F838ED" w14:textId="77777777" w:rsidTr="000540D2">
        <w:trPr>
          <w:trHeight w:val="60"/>
        </w:trPr>
        <w:tc>
          <w:tcPr>
            <w:tcW w:w="397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4E305075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9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2E8B6D8D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  <w:tc>
          <w:tcPr>
            <w:tcW w:w="26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</w:tcPr>
          <w:p w14:paraId="35F673EB" w14:textId="77777777" w:rsidR="00522F32" w:rsidRPr="00522F32" w:rsidRDefault="00522F32" w:rsidP="00522F32">
            <w:pPr>
              <w:spacing w:line="179" w:lineRule="atLeast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Усього податкових зобов’язань</w:t>
            </w: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br/>
              <w:t>(сума значень рядків (1.1 + 1.2 + 1.3 + 4.1 + 4.1.1 (–/+) + 4.2 +  4.2.1 (–/+) + 4.3 + 4.3.1 (–/+) + 6.1 (–/+) + 6.2 (–/+) + 7 (–/+) + 8)</w:t>
            </w:r>
          </w:p>
        </w:tc>
        <w:tc>
          <w:tcPr>
            <w:tcW w:w="6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4AC9D2F7" w14:textId="77777777" w:rsidR="00522F32" w:rsidRPr="00522F32" w:rsidRDefault="00522F32" w:rsidP="00522F32">
            <w:pPr>
              <w:spacing w:line="179" w:lineRule="atLeast"/>
              <w:jc w:val="center"/>
              <w:rPr>
                <w:rFonts w:eastAsia="Calibri"/>
                <w:color w:val="000000"/>
                <w:spacing w:val="-2"/>
                <w:lang w:val="uk-UA" w:eastAsia="uk-UA"/>
              </w:rPr>
            </w:pPr>
            <w:r w:rsidRPr="00522F32">
              <w:rPr>
                <w:rFonts w:eastAsia="Calibri"/>
                <w:color w:val="000000"/>
                <w:spacing w:val="-2"/>
                <w:lang w:val="uk-UA" w:eastAsia="uk-UA"/>
              </w:rPr>
              <w:t>х</w:t>
            </w:r>
          </w:p>
        </w:tc>
        <w:tc>
          <w:tcPr>
            <w:tcW w:w="7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68" w:type="dxa"/>
              <w:bottom w:w="71" w:type="dxa"/>
              <w:right w:w="68" w:type="dxa"/>
            </w:tcMar>
            <w:vAlign w:val="center"/>
          </w:tcPr>
          <w:p w14:paraId="3BAF2A58" w14:textId="77777777" w:rsidR="00522F32" w:rsidRPr="00522F32" w:rsidRDefault="00522F32" w:rsidP="00522F32">
            <w:pPr>
              <w:rPr>
                <w:rFonts w:eastAsia="Calibri"/>
                <w:color w:val="000000"/>
                <w:lang w:val="uk-UA" w:eastAsia="uk-UA"/>
              </w:rPr>
            </w:pPr>
            <w:r w:rsidRPr="00522F32">
              <w:rPr>
                <w:rFonts w:eastAsia="Calibri"/>
                <w:lang w:val="uk-UA" w:eastAsia="uk-UA"/>
              </w:rPr>
              <w:t xml:space="preserve"> </w:t>
            </w:r>
          </w:p>
        </w:tc>
      </w:tr>
    </w:tbl>
    <w:p w14:paraId="2B5621F7" w14:textId="77777777" w:rsidR="003F5B27" w:rsidRDefault="003F5B27" w:rsidP="000357F3">
      <w:pPr>
        <w:jc w:val="both"/>
        <w:rPr>
          <w:rFonts w:asciiTheme="minorHAnsi" w:hAnsiTheme="minorHAnsi" w:cstheme="minorHAnsi"/>
          <w:lang w:val="uk-UA"/>
        </w:rPr>
      </w:pPr>
    </w:p>
    <w:p w14:paraId="3C6A71DA" w14:textId="77777777" w:rsidR="00E97773" w:rsidRDefault="00E97773" w:rsidP="009B0474">
      <w:pPr>
        <w:jc w:val="both"/>
        <w:rPr>
          <w:rFonts w:asciiTheme="minorHAnsi" w:hAnsiTheme="minorHAnsi" w:cstheme="minorHAnsi"/>
          <w:lang w:val="uk-UA"/>
        </w:rPr>
      </w:pPr>
    </w:p>
    <w:p w14:paraId="33FCEC74" w14:textId="49265C00" w:rsidR="000357F3" w:rsidRPr="00633E78" w:rsidRDefault="000357F3" w:rsidP="00C0475A">
      <w:pPr>
        <w:jc w:val="both"/>
        <w:rPr>
          <w:rFonts w:asciiTheme="minorHAnsi" w:hAnsiTheme="minorHAnsi" w:cstheme="minorHAnsi"/>
        </w:rPr>
      </w:pPr>
    </w:p>
    <w:p w14:paraId="3A4C895D" w14:textId="7547996B" w:rsidR="00B75756" w:rsidRPr="00B75756" w:rsidRDefault="00B75756" w:rsidP="00C0475A">
      <w:pPr>
        <w:jc w:val="both"/>
        <w:rPr>
          <w:rFonts w:asciiTheme="minorHAnsi" w:hAnsiTheme="minorHAnsi" w:cstheme="minorHAnsi"/>
          <w:b/>
          <w:bCs/>
          <w:lang w:val="uk-UA"/>
        </w:rPr>
      </w:pPr>
      <w:r w:rsidRPr="00B75756">
        <w:rPr>
          <w:rFonts w:asciiTheme="minorHAnsi" w:hAnsiTheme="minorHAnsi" w:cstheme="minorHAnsi"/>
          <w:b/>
          <w:bCs/>
          <w:lang w:val="uk-UA"/>
        </w:rPr>
        <w:t xml:space="preserve">ДЗ № </w:t>
      </w:r>
      <w:r w:rsidR="000357F3">
        <w:rPr>
          <w:rFonts w:asciiTheme="minorHAnsi" w:hAnsiTheme="minorHAnsi" w:cstheme="minorHAnsi"/>
          <w:b/>
          <w:bCs/>
          <w:lang w:val="uk-UA"/>
        </w:rPr>
        <w:t>2</w:t>
      </w:r>
    </w:p>
    <w:p w14:paraId="3C027021" w14:textId="4B912DA2" w:rsidR="00AF516C" w:rsidRDefault="003C07E3" w:rsidP="00C0475A">
      <w:pPr>
        <w:jc w:val="both"/>
        <w:rPr>
          <w:rFonts w:asciiTheme="minorHAnsi" w:hAnsiTheme="minorHAnsi" w:cstheme="minorHAnsi"/>
          <w:lang w:val="uk-UA"/>
        </w:rPr>
      </w:pPr>
      <w:r>
        <w:rPr>
          <w:rFonts w:asciiTheme="minorHAnsi" w:hAnsiTheme="minorHAnsi" w:cstheme="minorHAnsi"/>
          <w:lang w:val="uk-UA"/>
        </w:rPr>
        <w:t>Протягом місяця платником ПДВ здійснено наступні коригування:</w:t>
      </w:r>
    </w:p>
    <w:p w14:paraId="1B907B0B" w14:textId="3CEE4523" w:rsidR="003C07E3" w:rsidRPr="00475CCB" w:rsidRDefault="003C07E3" w:rsidP="00475CCB">
      <w:pPr>
        <w:pStyle w:val="a6"/>
        <w:numPr>
          <w:ilvl w:val="0"/>
          <w:numId w:val="11"/>
        </w:numPr>
        <w:jc w:val="both"/>
        <w:rPr>
          <w:rFonts w:asciiTheme="minorHAnsi" w:hAnsiTheme="minorHAnsi" w:cstheme="minorHAnsi"/>
          <w:lang w:val="uk-UA"/>
        </w:rPr>
      </w:pPr>
      <w:r w:rsidRPr="00475CCB">
        <w:rPr>
          <w:rFonts w:asciiTheme="minorHAnsi" w:hAnsiTheme="minorHAnsi" w:cstheme="minorHAnsi"/>
          <w:lang w:val="uk-UA"/>
        </w:rPr>
        <w:t>повернуто покупцю передпла</w:t>
      </w:r>
      <w:r w:rsidR="00962093">
        <w:rPr>
          <w:rFonts w:asciiTheme="minorHAnsi" w:hAnsiTheme="minorHAnsi" w:cstheme="minorHAnsi"/>
          <w:lang w:val="uk-UA"/>
        </w:rPr>
        <w:t xml:space="preserve">ту за послуги в сумі 54 000 грн (ПДВ </w:t>
      </w:r>
      <w:r w:rsidR="00962093" w:rsidRPr="00962093">
        <w:rPr>
          <w:rFonts w:ascii="Calibri" w:hAnsi="Calibri" w:cs="Calibri"/>
          <w:lang w:val="uk-UA"/>
        </w:rPr>
        <w:t>―</w:t>
      </w:r>
      <w:r w:rsidR="00962093">
        <w:rPr>
          <w:rFonts w:asciiTheme="minorHAnsi" w:hAnsiTheme="minorHAnsi" w:cstheme="minorHAnsi"/>
          <w:lang w:val="uk-UA"/>
        </w:rPr>
        <w:t xml:space="preserve"> 9 000 грн</w:t>
      </w:r>
      <w:r w:rsidRPr="00475CCB">
        <w:rPr>
          <w:rFonts w:asciiTheme="minorHAnsi" w:hAnsiTheme="minorHAnsi" w:cstheme="minorHAnsi"/>
          <w:lang w:val="uk-UA"/>
        </w:rPr>
        <w:t xml:space="preserve">), </w:t>
      </w:r>
      <w:bookmarkStart w:id="1" w:name="_Hlk80102233"/>
      <w:r w:rsidRPr="00475CCB">
        <w:rPr>
          <w:rFonts w:asciiTheme="minorHAnsi" w:hAnsiTheme="minorHAnsi" w:cstheme="minorHAnsi"/>
          <w:lang w:val="uk-UA"/>
        </w:rPr>
        <w:t>складено РК зі знаком «мінус», який успішно зареєстровано в ЄРПН;</w:t>
      </w:r>
    </w:p>
    <w:bookmarkEnd w:id="1"/>
    <w:p w14:paraId="1921E022" w14:textId="348E55F5" w:rsidR="003C07E3" w:rsidRPr="00475CCB" w:rsidRDefault="003C07E3" w:rsidP="00475CCB">
      <w:pPr>
        <w:pStyle w:val="a6"/>
        <w:numPr>
          <w:ilvl w:val="0"/>
          <w:numId w:val="11"/>
        </w:numPr>
        <w:jc w:val="both"/>
        <w:rPr>
          <w:rFonts w:asciiTheme="minorHAnsi" w:hAnsiTheme="minorHAnsi" w:cstheme="minorHAnsi"/>
          <w:lang w:val="uk-UA"/>
        </w:rPr>
      </w:pPr>
      <w:r w:rsidRPr="00475CCB">
        <w:rPr>
          <w:rFonts w:asciiTheme="minorHAnsi" w:hAnsiTheme="minorHAnsi" w:cstheme="minorHAnsi"/>
          <w:lang w:val="uk-UA"/>
        </w:rPr>
        <w:t>повернуто покупцем товари, які не відповідають спе</w:t>
      </w:r>
      <w:r w:rsidR="00962093">
        <w:rPr>
          <w:rFonts w:asciiTheme="minorHAnsi" w:hAnsiTheme="minorHAnsi" w:cstheme="minorHAnsi"/>
          <w:lang w:val="uk-UA"/>
        </w:rPr>
        <w:t xml:space="preserve">цифікації, на суму 120 000 грн (ПДВ </w:t>
      </w:r>
      <w:r w:rsidR="00962093" w:rsidRPr="00962093">
        <w:rPr>
          <w:rFonts w:ascii="Calibri" w:hAnsi="Calibri" w:cs="Calibri"/>
          <w:lang w:val="uk-UA"/>
        </w:rPr>
        <w:t>―</w:t>
      </w:r>
      <w:r w:rsidR="00962093">
        <w:rPr>
          <w:rFonts w:asciiTheme="minorHAnsi" w:hAnsiTheme="minorHAnsi" w:cstheme="minorHAnsi"/>
          <w:lang w:val="uk-UA"/>
        </w:rPr>
        <w:t xml:space="preserve"> 20 000 грн</w:t>
      </w:r>
      <w:r w:rsidRPr="00475CCB">
        <w:rPr>
          <w:rFonts w:asciiTheme="minorHAnsi" w:hAnsiTheme="minorHAnsi" w:cstheme="minorHAnsi"/>
          <w:lang w:val="uk-UA"/>
        </w:rPr>
        <w:t xml:space="preserve">), </w:t>
      </w:r>
      <w:bookmarkStart w:id="2" w:name="_Hlk80102339"/>
      <w:r w:rsidRPr="00475CCB">
        <w:rPr>
          <w:rFonts w:asciiTheme="minorHAnsi" w:hAnsiTheme="minorHAnsi" w:cstheme="minorHAnsi"/>
          <w:lang w:val="uk-UA"/>
        </w:rPr>
        <w:t xml:space="preserve">складено РК зі знаком «мінус», </w:t>
      </w:r>
      <w:bookmarkEnd w:id="2"/>
      <w:r w:rsidRPr="00475CCB">
        <w:rPr>
          <w:rFonts w:asciiTheme="minorHAnsi" w:hAnsiTheme="minorHAnsi" w:cstheme="minorHAnsi"/>
          <w:lang w:val="uk-UA"/>
        </w:rPr>
        <w:t>який було заблоковано;</w:t>
      </w:r>
    </w:p>
    <w:p w14:paraId="707ECC10" w14:textId="4AA69994" w:rsidR="003C07E3" w:rsidRPr="00475CCB" w:rsidRDefault="003C07E3" w:rsidP="00475CCB">
      <w:pPr>
        <w:pStyle w:val="a6"/>
        <w:numPr>
          <w:ilvl w:val="0"/>
          <w:numId w:val="11"/>
        </w:numPr>
        <w:jc w:val="both"/>
        <w:rPr>
          <w:rFonts w:asciiTheme="minorHAnsi" w:hAnsiTheme="minorHAnsi" w:cstheme="minorHAnsi"/>
          <w:lang w:val="uk-UA"/>
        </w:rPr>
      </w:pPr>
      <w:r w:rsidRPr="00475CCB">
        <w:rPr>
          <w:rFonts w:asciiTheme="minorHAnsi" w:hAnsiTheme="minorHAnsi" w:cstheme="minorHAnsi"/>
          <w:lang w:val="uk-UA"/>
        </w:rPr>
        <w:t>повернуто постачальнику брак</w:t>
      </w:r>
      <w:r w:rsidR="00962093">
        <w:rPr>
          <w:rFonts w:asciiTheme="minorHAnsi" w:hAnsiTheme="minorHAnsi" w:cstheme="minorHAnsi"/>
          <w:lang w:val="uk-UA"/>
        </w:rPr>
        <w:t xml:space="preserve">овані товари на суму 60 000 грн (ПДВ </w:t>
      </w:r>
      <w:r w:rsidR="00962093" w:rsidRPr="00962093">
        <w:rPr>
          <w:rFonts w:ascii="Calibri" w:hAnsi="Calibri" w:cs="Calibri"/>
          <w:lang w:val="uk-UA"/>
        </w:rPr>
        <w:t>―</w:t>
      </w:r>
      <w:r w:rsidR="00962093">
        <w:rPr>
          <w:rFonts w:asciiTheme="minorHAnsi" w:hAnsiTheme="minorHAnsi" w:cstheme="minorHAnsi"/>
          <w:lang w:val="uk-UA"/>
        </w:rPr>
        <w:t xml:space="preserve"> 10 000 грн</w:t>
      </w:r>
      <w:r w:rsidRPr="00475CCB">
        <w:rPr>
          <w:rFonts w:asciiTheme="minorHAnsi" w:hAnsiTheme="minorHAnsi" w:cstheme="minorHAnsi"/>
          <w:lang w:val="uk-UA"/>
        </w:rPr>
        <w:t xml:space="preserve">), складено постачальником РК зі знаком «мінус», який не зареєстровано в ЄРПН у </w:t>
      </w:r>
      <w:r w:rsidR="00962093" w:rsidRPr="00475CCB">
        <w:rPr>
          <w:rFonts w:asciiTheme="minorHAnsi" w:hAnsiTheme="minorHAnsi" w:cstheme="minorHAnsi"/>
          <w:lang w:val="uk-UA"/>
        </w:rPr>
        <w:t>зв’язку</w:t>
      </w:r>
      <w:r w:rsidRPr="00475CCB">
        <w:rPr>
          <w:rFonts w:asciiTheme="minorHAnsi" w:hAnsiTheme="minorHAnsi" w:cstheme="minorHAnsi"/>
          <w:lang w:val="uk-UA"/>
        </w:rPr>
        <w:t xml:space="preserve"> з недостатньою сумою реєстраційного ліміту;</w:t>
      </w:r>
    </w:p>
    <w:p w14:paraId="4B3A823F" w14:textId="5800E22C" w:rsidR="00475CCB" w:rsidRPr="00475CCB" w:rsidRDefault="003C07E3" w:rsidP="00475CCB">
      <w:pPr>
        <w:pStyle w:val="a6"/>
        <w:numPr>
          <w:ilvl w:val="0"/>
          <w:numId w:val="11"/>
        </w:numPr>
        <w:jc w:val="both"/>
        <w:rPr>
          <w:rFonts w:asciiTheme="minorHAnsi" w:hAnsiTheme="minorHAnsi" w:cstheme="minorHAnsi"/>
          <w:lang w:val="uk-UA"/>
        </w:rPr>
      </w:pPr>
      <w:r w:rsidRPr="00475CCB">
        <w:rPr>
          <w:rFonts w:asciiTheme="minorHAnsi" w:hAnsiTheme="minorHAnsi" w:cstheme="minorHAnsi"/>
          <w:lang w:val="uk-UA"/>
        </w:rPr>
        <w:t xml:space="preserve">збільшено вартість товарів на суму </w:t>
      </w:r>
      <w:r w:rsidR="00962093">
        <w:rPr>
          <w:rFonts w:asciiTheme="minorHAnsi" w:hAnsiTheme="minorHAnsi" w:cstheme="minorHAnsi"/>
          <w:lang w:val="uk-UA"/>
        </w:rPr>
        <w:t>150 000 грн (ПДВ – 25 000 грн</w:t>
      </w:r>
      <w:r w:rsidR="00475CCB" w:rsidRPr="00475CCB">
        <w:rPr>
          <w:rFonts w:asciiTheme="minorHAnsi" w:hAnsiTheme="minorHAnsi" w:cstheme="minorHAnsi"/>
          <w:lang w:val="uk-UA"/>
        </w:rPr>
        <w:t xml:space="preserve">) </w:t>
      </w:r>
      <w:r w:rsidRPr="00475CCB">
        <w:rPr>
          <w:rFonts w:asciiTheme="minorHAnsi" w:hAnsiTheme="minorHAnsi" w:cstheme="minorHAnsi"/>
          <w:lang w:val="uk-UA"/>
        </w:rPr>
        <w:t xml:space="preserve">за договором, згідно з яким </w:t>
      </w:r>
      <w:r w:rsidR="00475CCB" w:rsidRPr="00475CCB">
        <w:rPr>
          <w:rFonts w:asciiTheme="minorHAnsi" w:hAnsiTheme="minorHAnsi" w:cstheme="minorHAnsi"/>
          <w:lang w:val="uk-UA"/>
        </w:rPr>
        <w:t>платник є постачальником, складено РК зі знаком «</w:t>
      </w:r>
      <w:r w:rsidR="008C2A19">
        <w:rPr>
          <w:rFonts w:asciiTheme="minorHAnsi" w:hAnsiTheme="minorHAnsi" w:cstheme="minorHAnsi"/>
          <w:lang w:val="uk-UA"/>
        </w:rPr>
        <w:t>плюс</w:t>
      </w:r>
      <w:r w:rsidR="00475CCB" w:rsidRPr="00475CCB">
        <w:rPr>
          <w:rFonts w:asciiTheme="minorHAnsi" w:hAnsiTheme="minorHAnsi" w:cstheme="minorHAnsi"/>
          <w:lang w:val="uk-UA"/>
        </w:rPr>
        <w:t xml:space="preserve">», але не зареєстровано в ЄРПН у </w:t>
      </w:r>
      <w:r w:rsidR="00962093" w:rsidRPr="00475CCB">
        <w:rPr>
          <w:rFonts w:asciiTheme="minorHAnsi" w:hAnsiTheme="minorHAnsi" w:cstheme="minorHAnsi"/>
          <w:lang w:val="uk-UA"/>
        </w:rPr>
        <w:t>зв’язку</w:t>
      </w:r>
      <w:r w:rsidR="00475CCB" w:rsidRPr="00475CCB">
        <w:rPr>
          <w:rFonts w:asciiTheme="minorHAnsi" w:hAnsiTheme="minorHAnsi" w:cstheme="minorHAnsi"/>
          <w:lang w:val="uk-UA"/>
        </w:rPr>
        <w:t xml:space="preserve"> з недостатньою сумою реєстраційного ліміту.</w:t>
      </w:r>
    </w:p>
    <w:p w14:paraId="4FB720A3" w14:textId="1EA38733" w:rsidR="003C07E3" w:rsidRPr="003C07E3" w:rsidRDefault="003C07E3" w:rsidP="00C0475A">
      <w:pPr>
        <w:jc w:val="both"/>
        <w:rPr>
          <w:rFonts w:asciiTheme="minorHAnsi" w:hAnsiTheme="minorHAnsi" w:cstheme="minorHAnsi"/>
          <w:lang w:val="uk-UA"/>
        </w:rPr>
      </w:pPr>
    </w:p>
    <w:p w14:paraId="35B29F9B" w14:textId="77777777" w:rsidR="00962093" w:rsidRDefault="00AF516C" w:rsidP="00C0475A">
      <w:pPr>
        <w:jc w:val="both"/>
        <w:rPr>
          <w:rFonts w:asciiTheme="minorHAnsi" w:hAnsiTheme="minorHAnsi" w:cstheme="minorHAnsi"/>
          <w:lang w:val="uk-UA"/>
        </w:rPr>
      </w:pPr>
      <w:r w:rsidRPr="00AF516C">
        <w:rPr>
          <w:rFonts w:asciiTheme="minorHAnsi" w:hAnsiTheme="minorHAnsi" w:cstheme="minorHAnsi"/>
          <w:b/>
          <w:bCs/>
          <w:lang w:val="uk-UA"/>
        </w:rPr>
        <w:t>Завдання:</w:t>
      </w:r>
    </w:p>
    <w:p w14:paraId="7873BF16" w14:textId="1CB384BD" w:rsidR="00AF516C" w:rsidRDefault="00962093" w:rsidP="00C0475A">
      <w:pPr>
        <w:jc w:val="both"/>
        <w:rPr>
          <w:rFonts w:asciiTheme="minorHAnsi" w:hAnsiTheme="minorHAnsi" w:cstheme="minorHAnsi"/>
          <w:lang w:val="uk-UA"/>
        </w:rPr>
      </w:pPr>
      <w:r>
        <w:rPr>
          <w:rFonts w:asciiTheme="minorHAnsi" w:hAnsiTheme="minorHAnsi" w:cstheme="minorHAnsi"/>
          <w:lang w:val="uk-UA"/>
        </w:rPr>
        <w:t>Р</w:t>
      </w:r>
      <w:r w:rsidR="00AF516C">
        <w:rPr>
          <w:rFonts w:asciiTheme="minorHAnsi" w:hAnsiTheme="minorHAnsi" w:cstheme="minorHAnsi"/>
          <w:lang w:val="uk-UA"/>
        </w:rPr>
        <w:t xml:space="preserve">озрахувати суму </w:t>
      </w:r>
      <w:r w:rsidR="00475CCB">
        <w:rPr>
          <w:rFonts w:asciiTheme="minorHAnsi" w:hAnsiTheme="minorHAnsi" w:cstheme="minorHAnsi"/>
          <w:lang w:val="uk-UA"/>
        </w:rPr>
        <w:t>коригування</w:t>
      </w:r>
      <w:r w:rsidR="00AF516C">
        <w:rPr>
          <w:rFonts w:asciiTheme="minorHAnsi" w:hAnsiTheme="minorHAnsi" w:cstheme="minorHAnsi"/>
          <w:lang w:val="uk-UA"/>
        </w:rPr>
        <w:t xml:space="preserve"> податкових зобов</w:t>
      </w:r>
      <w:r w:rsidR="00AF516C" w:rsidRPr="00475CCB">
        <w:rPr>
          <w:rFonts w:asciiTheme="minorHAnsi" w:hAnsiTheme="minorHAnsi" w:cstheme="minorHAnsi"/>
          <w:lang w:val="uk-UA"/>
        </w:rPr>
        <w:t>’</w:t>
      </w:r>
      <w:r w:rsidR="00AF516C">
        <w:rPr>
          <w:rFonts w:asciiTheme="minorHAnsi" w:hAnsiTheme="minorHAnsi" w:cstheme="minorHAnsi"/>
          <w:lang w:val="uk-UA"/>
        </w:rPr>
        <w:t>язань</w:t>
      </w:r>
      <w:r w:rsidR="00176076">
        <w:rPr>
          <w:rFonts w:asciiTheme="minorHAnsi" w:hAnsiTheme="minorHAnsi" w:cstheme="minorHAnsi"/>
          <w:lang w:val="uk-UA"/>
        </w:rPr>
        <w:t xml:space="preserve"> </w:t>
      </w:r>
      <w:r w:rsidR="00475CCB">
        <w:rPr>
          <w:rFonts w:asciiTheme="minorHAnsi" w:hAnsiTheme="minorHAnsi" w:cstheme="minorHAnsi"/>
          <w:lang w:val="uk-UA"/>
        </w:rPr>
        <w:t>з відповідним знаком</w:t>
      </w:r>
      <w:r w:rsidR="008C2A19">
        <w:rPr>
          <w:rFonts w:asciiTheme="minorHAnsi" w:hAnsiTheme="minorHAnsi" w:cstheme="minorHAnsi"/>
          <w:lang w:val="uk-UA"/>
        </w:rPr>
        <w:t xml:space="preserve"> для відображення у рядку </w:t>
      </w:r>
      <w:r w:rsidR="00C206F9">
        <w:rPr>
          <w:rFonts w:asciiTheme="minorHAnsi" w:hAnsiTheme="minorHAnsi" w:cstheme="minorHAnsi"/>
          <w:lang w:val="uk-UA"/>
        </w:rPr>
        <w:t>7</w:t>
      </w:r>
      <w:r w:rsidR="008C2A19">
        <w:rPr>
          <w:rFonts w:asciiTheme="minorHAnsi" w:hAnsiTheme="minorHAnsi" w:cstheme="minorHAnsi"/>
          <w:lang w:val="uk-UA"/>
        </w:rPr>
        <w:t xml:space="preserve"> декларації</w:t>
      </w:r>
      <w:r>
        <w:rPr>
          <w:rFonts w:asciiTheme="minorHAnsi" w:hAnsiTheme="minorHAnsi" w:cstheme="minorHAnsi"/>
          <w:lang w:val="uk-UA"/>
        </w:rPr>
        <w:t xml:space="preserve"> та</w:t>
      </w:r>
      <w:r w:rsidR="00475CCB">
        <w:rPr>
          <w:rFonts w:asciiTheme="minorHAnsi" w:hAnsiTheme="minorHAnsi" w:cstheme="minorHAnsi"/>
          <w:lang w:val="uk-UA"/>
        </w:rPr>
        <w:t xml:space="preserve"> суму коригування податкового кредиту </w:t>
      </w:r>
      <w:r w:rsidR="00176076">
        <w:rPr>
          <w:rFonts w:asciiTheme="minorHAnsi" w:hAnsiTheme="minorHAnsi" w:cstheme="minorHAnsi"/>
          <w:lang w:val="uk-UA"/>
        </w:rPr>
        <w:t>з ПДВ</w:t>
      </w:r>
      <w:r w:rsidR="00AF516C">
        <w:rPr>
          <w:rFonts w:asciiTheme="minorHAnsi" w:hAnsiTheme="minorHAnsi" w:cstheme="minorHAnsi"/>
          <w:lang w:val="uk-UA"/>
        </w:rPr>
        <w:t xml:space="preserve"> </w:t>
      </w:r>
      <w:r w:rsidR="00475CCB">
        <w:rPr>
          <w:rFonts w:asciiTheme="minorHAnsi" w:hAnsiTheme="minorHAnsi" w:cstheme="minorHAnsi"/>
          <w:lang w:val="uk-UA"/>
        </w:rPr>
        <w:t>з відповідним знаком</w:t>
      </w:r>
      <w:r w:rsidR="008C2A19">
        <w:rPr>
          <w:rFonts w:asciiTheme="minorHAnsi" w:hAnsiTheme="minorHAnsi" w:cstheme="minorHAnsi"/>
          <w:lang w:val="uk-UA"/>
        </w:rPr>
        <w:t xml:space="preserve"> для відображення у рядку 14</w:t>
      </w:r>
      <w:r w:rsidR="00475CCB">
        <w:rPr>
          <w:rFonts w:asciiTheme="minorHAnsi" w:hAnsiTheme="minorHAnsi" w:cstheme="minorHAnsi"/>
          <w:lang w:val="uk-UA"/>
        </w:rPr>
        <w:t>.</w:t>
      </w:r>
    </w:p>
    <w:sectPr w:rsidR="00AF516C" w:rsidSect="00DA69A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70E59"/>
    <w:multiLevelType w:val="multilevel"/>
    <w:tmpl w:val="2CA046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2B0555"/>
    <w:multiLevelType w:val="multilevel"/>
    <w:tmpl w:val="6180D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D60C7F"/>
    <w:multiLevelType w:val="multilevel"/>
    <w:tmpl w:val="274E3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9A3238"/>
    <w:multiLevelType w:val="hybridMultilevel"/>
    <w:tmpl w:val="8806F90C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3A03B8"/>
    <w:multiLevelType w:val="multilevel"/>
    <w:tmpl w:val="92040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9376781"/>
    <w:multiLevelType w:val="multilevel"/>
    <w:tmpl w:val="10C0D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2AB775E"/>
    <w:multiLevelType w:val="multilevel"/>
    <w:tmpl w:val="4038F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9342D36"/>
    <w:multiLevelType w:val="hybridMultilevel"/>
    <w:tmpl w:val="32869CC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9B3976"/>
    <w:multiLevelType w:val="hybridMultilevel"/>
    <w:tmpl w:val="2E365AAC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D8A7F7A"/>
    <w:multiLevelType w:val="multilevel"/>
    <w:tmpl w:val="77F0A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44C5AD1"/>
    <w:multiLevelType w:val="multilevel"/>
    <w:tmpl w:val="92040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9"/>
  </w:num>
  <w:num w:numId="6">
    <w:abstractNumId w:val="6"/>
  </w:num>
  <w:num w:numId="7">
    <w:abstractNumId w:val="5"/>
  </w:num>
  <w:num w:numId="8">
    <w:abstractNumId w:val="10"/>
  </w:num>
  <w:num w:numId="9">
    <w:abstractNumId w:val="3"/>
  </w:num>
  <w:num w:numId="10">
    <w:abstractNumId w:val="8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670"/>
    <w:rsid w:val="0000135D"/>
    <w:rsid w:val="00010C50"/>
    <w:rsid w:val="000125A6"/>
    <w:rsid w:val="000148A0"/>
    <w:rsid w:val="00020439"/>
    <w:rsid w:val="000234C4"/>
    <w:rsid w:val="00026FB9"/>
    <w:rsid w:val="000357F3"/>
    <w:rsid w:val="00064D57"/>
    <w:rsid w:val="000775B7"/>
    <w:rsid w:val="000A3D69"/>
    <w:rsid w:val="000C405C"/>
    <w:rsid w:val="000C5072"/>
    <w:rsid w:val="000C7260"/>
    <w:rsid w:val="000D0158"/>
    <w:rsid w:val="000D250A"/>
    <w:rsid w:val="000E5949"/>
    <w:rsid w:val="000E6243"/>
    <w:rsid w:val="000F7F47"/>
    <w:rsid w:val="001025C9"/>
    <w:rsid w:val="001503E9"/>
    <w:rsid w:val="001514C6"/>
    <w:rsid w:val="001562C8"/>
    <w:rsid w:val="001566DC"/>
    <w:rsid w:val="00157D5B"/>
    <w:rsid w:val="0016203B"/>
    <w:rsid w:val="00164194"/>
    <w:rsid w:val="001747F4"/>
    <w:rsid w:val="00176076"/>
    <w:rsid w:val="001A01F2"/>
    <w:rsid w:val="001A0CAA"/>
    <w:rsid w:val="001A1DED"/>
    <w:rsid w:val="001B2806"/>
    <w:rsid w:val="001B7697"/>
    <w:rsid w:val="001C6350"/>
    <w:rsid w:val="001D6332"/>
    <w:rsid w:val="001F1254"/>
    <w:rsid w:val="00204394"/>
    <w:rsid w:val="00207BCD"/>
    <w:rsid w:val="00222C96"/>
    <w:rsid w:val="00230FB1"/>
    <w:rsid w:val="00236662"/>
    <w:rsid w:val="00251C49"/>
    <w:rsid w:val="002529D1"/>
    <w:rsid w:val="002551DD"/>
    <w:rsid w:val="002638AA"/>
    <w:rsid w:val="00270F16"/>
    <w:rsid w:val="002715A5"/>
    <w:rsid w:val="002902E3"/>
    <w:rsid w:val="0029322A"/>
    <w:rsid w:val="002A7E49"/>
    <w:rsid w:val="002B40D4"/>
    <w:rsid w:val="002B60BF"/>
    <w:rsid w:val="002B6416"/>
    <w:rsid w:val="002B770A"/>
    <w:rsid w:val="002F23C5"/>
    <w:rsid w:val="00342BDF"/>
    <w:rsid w:val="00354BFD"/>
    <w:rsid w:val="00355B5E"/>
    <w:rsid w:val="003B7080"/>
    <w:rsid w:val="003C07E3"/>
    <w:rsid w:val="003D1688"/>
    <w:rsid w:val="003E3A4F"/>
    <w:rsid w:val="003F5B27"/>
    <w:rsid w:val="003F76B5"/>
    <w:rsid w:val="004109D2"/>
    <w:rsid w:val="00443627"/>
    <w:rsid w:val="00475CCB"/>
    <w:rsid w:val="00482064"/>
    <w:rsid w:val="00487A87"/>
    <w:rsid w:val="00492AC0"/>
    <w:rsid w:val="00496A7D"/>
    <w:rsid w:val="004A16C1"/>
    <w:rsid w:val="004B5256"/>
    <w:rsid w:val="004E37BD"/>
    <w:rsid w:val="004E5655"/>
    <w:rsid w:val="0050628C"/>
    <w:rsid w:val="005120C6"/>
    <w:rsid w:val="0051590B"/>
    <w:rsid w:val="00522F32"/>
    <w:rsid w:val="00523A67"/>
    <w:rsid w:val="00543CB7"/>
    <w:rsid w:val="005547F4"/>
    <w:rsid w:val="00555988"/>
    <w:rsid w:val="0056440C"/>
    <w:rsid w:val="00570C6F"/>
    <w:rsid w:val="005835F1"/>
    <w:rsid w:val="00590060"/>
    <w:rsid w:val="00591E2B"/>
    <w:rsid w:val="005A0B18"/>
    <w:rsid w:val="005A4484"/>
    <w:rsid w:val="005A546F"/>
    <w:rsid w:val="005D479C"/>
    <w:rsid w:val="005E14A2"/>
    <w:rsid w:val="005E4754"/>
    <w:rsid w:val="005F596B"/>
    <w:rsid w:val="00614A02"/>
    <w:rsid w:val="0063223F"/>
    <w:rsid w:val="00633E78"/>
    <w:rsid w:val="00635F5D"/>
    <w:rsid w:val="00640A1E"/>
    <w:rsid w:val="00671B0D"/>
    <w:rsid w:val="0067390B"/>
    <w:rsid w:val="00694708"/>
    <w:rsid w:val="006A53F1"/>
    <w:rsid w:val="006D3956"/>
    <w:rsid w:val="006D64BA"/>
    <w:rsid w:val="006E158D"/>
    <w:rsid w:val="006E30BE"/>
    <w:rsid w:val="006E346F"/>
    <w:rsid w:val="006E3ADD"/>
    <w:rsid w:val="006E4A59"/>
    <w:rsid w:val="006F059E"/>
    <w:rsid w:val="006F4041"/>
    <w:rsid w:val="007204FA"/>
    <w:rsid w:val="00720E0F"/>
    <w:rsid w:val="00726057"/>
    <w:rsid w:val="00730B2E"/>
    <w:rsid w:val="00741661"/>
    <w:rsid w:val="00743EDF"/>
    <w:rsid w:val="00744C7A"/>
    <w:rsid w:val="007517A7"/>
    <w:rsid w:val="00756E6C"/>
    <w:rsid w:val="00765B2D"/>
    <w:rsid w:val="00767D45"/>
    <w:rsid w:val="00784225"/>
    <w:rsid w:val="00790138"/>
    <w:rsid w:val="007936AE"/>
    <w:rsid w:val="007B16EC"/>
    <w:rsid w:val="007E2997"/>
    <w:rsid w:val="007F46C7"/>
    <w:rsid w:val="007F5ADF"/>
    <w:rsid w:val="00810920"/>
    <w:rsid w:val="0081366C"/>
    <w:rsid w:val="008306E0"/>
    <w:rsid w:val="00832313"/>
    <w:rsid w:val="00865D55"/>
    <w:rsid w:val="00876790"/>
    <w:rsid w:val="008907BA"/>
    <w:rsid w:val="0089249D"/>
    <w:rsid w:val="00892509"/>
    <w:rsid w:val="008A6DF8"/>
    <w:rsid w:val="008B0241"/>
    <w:rsid w:val="008B57F4"/>
    <w:rsid w:val="008C2A19"/>
    <w:rsid w:val="008C6945"/>
    <w:rsid w:val="008D36CE"/>
    <w:rsid w:val="008D6D9A"/>
    <w:rsid w:val="00900E80"/>
    <w:rsid w:val="00903210"/>
    <w:rsid w:val="00911110"/>
    <w:rsid w:val="00942A5A"/>
    <w:rsid w:val="009506F5"/>
    <w:rsid w:val="00962093"/>
    <w:rsid w:val="009847BE"/>
    <w:rsid w:val="00984E86"/>
    <w:rsid w:val="00992D4F"/>
    <w:rsid w:val="009954C3"/>
    <w:rsid w:val="009B0474"/>
    <w:rsid w:val="009B4263"/>
    <w:rsid w:val="009C5F9E"/>
    <w:rsid w:val="009C6E8D"/>
    <w:rsid w:val="009E1C97"/>
    <w:rsid w:val="009E318D"/>
    <w:rsid w:val="009F2E13"/>
    <w:rsid w:val="00A00BCD"/>
    <w:rsid w:val="00A028E3"/>
    <w:rsid w:val="00A047E6"/>
    <w:rsid w:val="00A13D88"/>
    <w:rsid w:val="00A359CF"/>
    <w:rsid w:val="00A4601F"/>
    <w:rsid w:val="00A653BC"/>
    <w:rsid w:val="00A77CDA"/>
    <w:rsid w:val="00AA1E8F"/>
    <w:rsid w:val="00AA3B6D"/>
    <w:rsid w:val="00AA79BF"/>
    <w:rsid w:val="00AB67A8"/>
    <w:rsid w:val="00AC52C6"/>
    <w:rsid w:val="00AC5BF3"/>
    <w:rsid w:val="00AC60B2"/>
    <w:rsid w:val="00AD2B2E"/>
    <w:rsid w:val="00AE6E01"/>
    <w:rsid w:val="00AF516C"/>
    <w:rsid w:val="00B25D1E"/>
    <w:rsid w:val="00B32DE6"/>
    <w:rsid w:val="00B4266B"/>
    <w:rsid w:val="00B43220"/>
    <w:rsid w:val="00B563D7"/>
    <w:rsid w:val="00B620E0"/>
    <w:rsid w:val="00B649F0"/>
    <w:rsid w:val="00B70EF2"/>
    <w:rsid w:val="00B75756"/>
    <w:rsid w:val="00B75DA1"/>
    <w:rsid w:val="00B8464B"/>
    <w:rsid w:val="00B87B9C"/>
    <w:rsid w:val="00BA7CD9"/>
    <w:rsid w:val="00BC7945"/>
    <w:rsid w:val="00BE7DB4"/>
    <w:rsid w:val="00C00364"/>
    <w:rsid w:val="00C02AD7"/>
    <w:rsid w:val="00C0475A"/>
    <w:rsid w:val="00C04AB4"/>
    <w:rsid w:val="00C11A94"/>
    <w:rsid w:val="00C206F9"/>
    <w:rsid w:val="00C21B73"/>
    <w:rsid w:val="00C3505A"/>
    <w:rsid w:val="00C421A2"/>
    <w:rsid w:val="00C45E34"/>
    <w:rsid w:val="00C47670"/>
    <w:rsid w:val="00C85554"/>
    <w:rsid w:val="00C959F3"/>
    <w:rsid w:val="00CA4566"/>
    <w:rsid w:val="00CD3C0C"/>
    <w:rsid w:val="00D322BB"/>
    <w:rsid w:val="00D32C13"/>
    <w:rsid w:val="00D37DF9"/>
    <w:rsid w:val="00D45F3E"/>
    <w:rsid w:val="00D50322"/>
    <w:rsid w:val="00D543C3"/>
    <w:rsid w:val="00D57A24"/>
    <w:rsid w:val="00D74B29"/>
    <w:rsid w:val="00D756AD"/>
    <w:rsid w:val="00D91E75"/>
    <w:rsid w:val="00DA0329"/>
    <w:rsid w:val="00DA251A"/>
    <w:rsid w:val="00DA69AD"/>
    <w:rsid w:val="00DA7CF6"/>
    <w:rsid w:val="00DB1D24"/>
    <w:rsid w:val="00DB4F82"/>
    <w:rsid w:val="00DB676E"/>
    <w:rsid w:val="00DE5212"/>
    <w:rsid w:val="00DE6A92"/>
    <w:rsid w:val="00E02D71"/>
    <w:rsid w:val="00E04E88"/>
    <w:rsid w:val="00E36656"/>
    <w:rsid w:val="00E46C59"/>
    <w:rsid w:val="00E46E0A"/>
    <w:rsid w:val="00E52F0C"/>
    <w:rsid w:val="00E86932"/>
    <w:rsid w:val="00E904AF"/>
    <w:rsid w:val="00E905B8"/>
    <w:rsid w:val="00E9417F"/>
    <w:rsid w:val="00E97773"/>
    <w:rsid w:val="00EA138A"/>
    <w:rsid w:val="00EA1C47"/>
    <w:rsid w:val="00EA45F8"/>
    <w:rsid w:val="00EA5944"/>
    <w:rsid w:val="00EC2748"/>
    <w:rsid w:val="00EC437E"/>
    <w:rsid w:val="00ED05D0"/>
    <w:rsid w:val="00ED0E45"/>
    <w:rsid w:val="00ED1CCC"/>
    <w:rsid w:val="00EE1531"/>
    <w:rsid w:val="00EE5945"/>
    <w:rsid w:val="00EF6506"/>
    <w:rsid w:val="00F3198D"/>
    <w:rsid w:val="00F54188"/>
    <w:rsid w:val="00F91410"/>
    <w:rsid w:val="00FA13BD"/>
    <w:rsid w:val="00FA22DF"/>
    <w:rsid w:val="00FB0DE5"/>
    <w:rsid w:val="00FD027B"/>
    <w:rsid w:val="00FE783F"/>
    <w:rsid w:val="00FF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6ACF63"/>
  <w15:docId w15:val="{EFFE1C96-19CE-4E19-8E58-CA65937B5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47670"/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adio">
    <w:name w:val="radio"/>
    <w:basedOn w:val="a0"/>
    <w:rsid w:val="00671B0D"/>
  </w:style>
  <w:style w:type="character" w:customStyle="1" w:styleId="apple-converted-space">
    <w:name w:val="apple-converted-space"/>
    <w:basedOn w:val="a0"/>
    <w:rsid w:val="00671B0D"/>
  </w:style>
  <w:style w:type="character" w:styleId="a3">
    <w:name w:val="Hyperlink"/>
    <w:rsid w:val="00671B0D"/>
    <w:rPr>
      <w:color w:val="0000FF"/>
      <w:u w:val="single"/>
    </w:rPr>
  </w:style>
  <w:style w:type="character" w:customStyle="1" w:styleId="num">
    <w:name w:val="num"/>
    <w:basedOn w:val="a0"/>
    <w:rsid w:val="00671B0D"/>
  </w:style>
  <w:style w:type="paragraph" w:customStyle="1" w:styleId="copyright-info">
    <w:name w:val="copyright-info"/>
    <w:basedOn w:val="a"/>
    <w:rsid w:val="00671B0D"/>
    <w:pPr>
      <w:spacing w:before="100" w:beforeAutospacing="1" w:after="100" w:afterAutospacing="1"/>
    </w:pPr>
  </w:style>
  <w:style w:type="character" w:customStyle="1" w:styleId="Bold">
    <w:name w:val="Bold"/>
    <w:rsid w:val="00671B0D"/>
    <w:rPr>
      <w:b/>
      <w:u w:val="none"/>
      <w:vertAlign w:val="baseline"/>
    </w:rPr>
  </w:style>
  <w:style w:type="character" w:customStyle="1" w:styleId="xfmc3">
    <w:name w:val="xfmc3"/>
    <w:basedOn w:val="a0"/>
    <w:rsid w:val="002B6416"/>
  </w:style>
  <w:style w:type="paragraph" w:customStyle="1" w:styleId="xfmc7">
    <w:name w:val="xfmc7"/>
    <w:basedOn w:val="a"/>
    <w:rsid w:val="002B6416"/>
    <w:pPr>
      <w:spacing w:before="100" w:beforeAutospacing="1" w:after="100" w:afterAutospacing="1"/>
    </w:pPr>
  </w:style>
  <w:style w:type="paragraph" w:styleId="HTML">
    <w:name w:val="HTML Preformatted"/>
    <w:basedOn w:val="a"/>
    <w:rsid w:val="00E46E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rvts23">
    <w:name w:val="rvts23"/>
    <w:rsid w:val="00487A87"/>
  </w:style>
  <w:style w:type="paragraph" w:customStyle="1" w:styleId="xfmc1">
    <w:name w:val="xfmc1"/>
    <w:basedOn w:val="a"/>
    <w:rsid w:val="002529D1"/>
    <w:pPr>
      <w:spacing w:before="100" w:beforeAutospacing="1" w:after="100" w:afterAutospacing="1"/>
    </w:pPr>
  </w:style>
  <w:style w:type="paragraph" w:styleId="a4">
    <w:name w:val="Normal (Web)"/>
    <w:basedOn w:val="a"/>
    <w:rsid w:val="002529D1"/>
    <w:pPr>
      <w:spacing w:before="100" w:beforeAutospacing="1" w:after="100" w:afterAutospacing="1"/>
    </w:pPr>
  </w:style>
  <w:style w:type="character" w:customStyle="1" w:styleId="rvts44">
    <w:name w:val="rvts44"/>
    <w:rsid w:val="00FF147D"/>
  </w:style>
  <w:style w:type="character" w:customStyle="1" w:styleId="1">
    <w:name w:val="Неразрешенное упоминание1"/>
    <w:basedOn w:val="a0"/>
    <w:uiPriority w:val="99"/>
    <w:semiHidden/>
    <w:unhideWhenUsed/>
    <w:rsid w:val="00570C6F"/>
    <w:rPr>
      <w:color w:val="605E5C"/>
      <w:shd w:val="clear" w:color="auto" w:fill="E1DFDD"/>
    </w:rPr>
  </w:style>
  <w:style w:type="table" w:styleId="a5">
    <w:name w:val="Table Grid"/>
    <w:basedOn w:val="a1"/>
    <w:rsid w:val="009954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357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629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1184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322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45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7156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3765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72492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04110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44929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183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248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8507725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1972787">
                          <w:marLeft w:val="0"/>
                          <w:marRight w:val="0"/>
                          <w:marTop w:val="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0583122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96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67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547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Тести сесія 1</vt:lpstr>
    </vt:vector>
  </TitlesOfParts>
  <Company>********</Company>
  <LinksUpToDate>false</LinksUpToDate>
  <CharactersWithSpaces>3663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Тести сесія 1</dc:title>
  <dc:creator>aliev</dc:creator>
  <cp:lastModifiedBy>7eminar</cp:lastModifiedBy>
  <cp:revision>5</cp:revision>
  <dcterms:created xsi:type="dcterms:W3CDTF">2021-08-19T06:37:00Z</dcterms:created>
  <dcterms:modified xsi:type="dcterms:W3CDTF">2021-08-19T07:26:00Z</dcterms:modified>
</cp:coreProperties>
</file>